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5"/>
        <w:gridCol w:w="3061"/>
        <w:gridCol w:w="284"/>
        <w:gridCol w:w="1701"/>
        <w:gridCol w:w="3118"/>
      </w:tblGrid>
      <w:tr w:rsidR="00F662A7" w:rsidRPr="00F2168B" w:rsidTr="005B34DE">
        <w:trPr>
          <w:trHeight w:val="1135"/>
        </w:trPr>
        <w:tc>
          <w:tcPr>
            <w:tcW w:w="1475" w:type="dxa"/>
            <w:vAlign w:val="center"/>
          </w:tcPr>
          <w:p w:rsidR="00F662A7" w:rsidRPr="00F2168B" w:rsidRDefault="00F662A7" w:rsidP="005B34DE">
            <w:pPr>
              <w:jc w:val="center"/>
              <w:rPr>
                <w:rFonts w:ascii="Xenia Cameo" w:hAnsi="Xenia Cameo"/>
                <w:i/>
                <w:spacing w:val="25"/>
                <w:sz w:val="56"/>
                <w:lang w:val="en-US"/>
              </w:rPr>
            </w:pPr>
            <w:r>
              <w:rPr>
                <w:rFonts w:ascii="Xenia Cameo" w:hAnsi="Xenia Cameo"/>
                <w:b/>
                <w:noProof/>
                <w:sz w:val="34"/>
                <w:szCs w:val="34"/>
                <w:lang w:val="ru-RU"/>
              </w:rPr>
              <w:drawing>
                <wp:inline distT="0" distB="0" distL="0" distR="0" wp14:anchorId="5EE91C0D" wp14:editId="2FE606F3">
                  <wp:extent cx="886460" cy="510540"/>
                  <wp:effectExtent l="0" t="0" r="8890" b="3810"/>
                  <wp:docPr id="1" name="Рисунок 1" descr="Logo (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vAlign w:val="center"/>
          </w:tcPr>
          <w:p w:rsidR="00F662A7" w:rsidRPr="00F2168B" w:rsidRDefault="00F662A7" w:rsidP="005B34DE">
            <w:pPr>
              <w:pStyle w:val="TabForm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2168B">
              <w:rPr>
                <w:rFonts w:ascii="Times New Roman" w:hAnsi="Times New Roman"/>
                <w:sz w:val="30"/>
              </w:rPr>
              <w:t>Ukrainian Radiation Protection</w:t>
            </w:r>
            <w:r w:rsidRPr="00F2168B">
              <w:rPr>
                <w:rFonts w:ascii="Times New Roman" w:hAnsi="Times New Roman"/>
                <w:sz w:val="26"/>
              </w:rPr>
              <w:t xml:space="preserve"> </w:t>
            </w:r>
            <w:r w:rsidRPr="00F2168B">
              <w:rPr>
                <w:rFonts w:ascii="Times New Roman" w:hAnsi="Times New Roman"/>
                <w:sz w:val="30"/>
              </w:rPr>
              <w:t>Institute</w:t>
            </w:r>
          </w:p>
        </w:tc>
        <w:tc>
          <w:tcPr>
            <w:tcW w:w="284" w:type="dxa"/>
            <w:vAlign w:val="center"/>
          </w:tcPr>
          <w:p w:rsidR="00F662A7" w:rsidRPr="00F2168B" w:rsidRDefault="00F662A7" w:rsidP="005B34DE">
            <w:pPr>
              <w:jc w:val="center"/>
              <w:rPr>
                <w:i/>
                <w:spacing w:val="25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662A7" w:rsidRPr="00F2168B" w:rsidRDefault="00F662A7" w:rsidP="005B34DE">
            <w:pPr>
              <w:jc w:val="center"/>
              <w:rPr>
                <w:rFonts w:ascii="Xenia Cameo" w:hAnsi="Xenia Cameo"/>
                <w:i/>
                <w:spacing w:val="25"/>
                <w:sz w:val="56"/>
              </w:rPr>
            </w:pPr>
            <w:r>
              <w:rPr>
                <w:rFonts w:ascii="Xenia Cameo" w:hAnsi="Xenia Cameo"/>
                <w:b/>
                <w:noProof/>
                <w:sz w:val="34"/>
                <w:szCs w:val="34"/>
                <w:lang w:val="ru-RU"/>
              </w:rPr>
              <w:drawing>
                <wp:inline distT="0" distB="0" distL="0" distR="0" wp14:anchorId="26A56528" wp14:editId="322670F2">
                  <wp:extent cx="886460" cy="510540"/>
                  <wp:effectExtent l="0" t="0" r="8890" b="3810"/>
                  <wp:docPr id="2" name="Рисунок 2" descr="Logo (r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(r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F662A7" w:rsidRPr="00F2168B" w:rsidRDefault="00F662A7" w:rsidP="005B34DE">
            <w:pPr>
              <w:pStyle w:val="TabForm"/>
              <w:spacing w:before="120" w:after="120"/>
              <w:jc w:val="center"/>
              <w:rPr>
                <w:rFonts w:ascii="Times New Roman" w:hAnsi="Times New Roman"/>
                <w:sz w:val="30"/>
                <w:lang w:val="uk-UA"/>
              </w:rPr>
            </w:pPr>
            <w:r w:rsidRPr="00F2168B">
              <w:rPr>
                <w:rFonts w:ascii="Times New Roman" w:hAnsi="Times New Roman"/>
                <w:sz w:val="30"/>
                <w:lang w:val="uk-UA"/>
              </w:rPr>
              <w:t>НДІ радіаційного захисту АТН України</w:t>
            </w:r>
          </w:p>
        </w:tc>
      </w:tr>
      <w:tr w:rsidR="00F662A7" w:rsidRPr="00F2168B" w:rsidTr="005B34DE"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62A7" w:rsidRPr="00D15A4E" w:rsidRDefault="00F662A7" w:rsidP="005B34DE">
            <w:pPr>
              <w:pStyle w:val="TabForm"/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5A4E">
              <w:rPr>
                <w:rFonts w:ascii="Times New Roman" w:hAnsi="Times New Roman"/>
                <w:sz w:val="16"/>
                <w:szCs w:val="16"/>
              </w:rPr>
              <w:t>Vatutina</w:t>
            </w:r>
            <w:proofErr w:type="spellEnd"/>
            <w:r w:rsidRPr="00D15A4E">
              <w:rPr>
                <w:rFonts w:ascii="Times New Roman" w:hAnsi="Times New Roman"/>
                <w:sz w:val="16"/>
                <w:szCs w:val="16"/>
              </w:rPr>
              <w:t xml:space="preserve"> 55, </w:t>
            </w:r>
            <w:proofErr w:type="spellStart"/>
            <w:r w:rsidRPr="00D15A4E">
              <w:rPr>
                <w:rFonts w:ascii="Times New Roman" w:hAnsi="Times New Roman"/>
                <w:sz w:val="16"/>
                <w:szCs w:val="16"/>
              </w:rPr>
              <w:t>Vyshhorod</w:t>
            </w:r>
            <w:proofErr w:type="spellEnd"/>
            <w:r w:rsidRPr="00D15A4E">
              <w:rPr>
                <w:rFonts w:ascii="Times New Roman" w:hAnsi="Times New Roman"/>
                <w:sz w:val="16"/>
                <w:szCs w:val="16"/>
              </w:rPr>
              <w:t xml:space="preserve"> City, Kyiv region, 07300, Ukraine</w:t>
            </w:r>
          </w:p>
          <w:p w:rsidR="00F662A7" w:rsidRPr="00F2168B" w:rsidRDefault="00F662A7" w:rsidP="005B34DE">
            <w:pPr>
              <w:pStyle w:val="TabForm"/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6716">
              <w:rPr>
                <w:rFonts w:ascii="Times New Roman" w:hAnsi="Times New Roman"/>
                <w:sz w:val="16"/>
                <w:szCs w:val="16"/>
              </w:rPr>
              <w:t>Melnikova</w:t>
            </w:r>
            <w:proofErr w:type="spellEnd"/>
            <w:r w:rsidRPr="00C86716">
              <w:rPr>
                <w:rFonts w:ascii="Times New Roman" w:hAnsi="Times New Roman"/>
                <w:sz w:val="16"/>
                <w:szCs w:val="16"/>
              </w:rPr>
              <w:t xml:space="preserve"> 53, Kyiv, 04050, Ukraine</w:t>
            </w:r>
          </w:p>
        </w:tc>
        <w:tc>
          <w:tcPr>
            <w:tcW w:w="284" w:type="dxa"/>
            <w:vAlign w:val="center"/>
          </w:tcPr>
          <w:p w:rsidR="00F662A7" w:rsidRPr="00F2168B" w:rsidRDefault="00F662A7" w:rsidP="005B34DE">
            <w:pPr>
              <w:pStyle w:val="TabForm"/>
              <w:spacing w:before="6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62A7" w:rsidRPr="00D15A4E" w:rsidRDefault="00F662A7" w:rsidP="005B34DE">
            <w:pPr>
              <w:pStyle w:val="TabForm"/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15A4E">
              <w:rPr>
                <w:rFonts w:ascii="Times New Roman" w:hAnsi="Times New Roman"/>
                <w:sz w:val="16"/>
                <w:szCs w:val="16"/>
                <w:lang w:val="uk-UA"/>
              </w:rPr>
              <w:t>вул. Ватутіна 55</w:t>
            </w:r>
            <w:r w:rsidRPr="004D56EF"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  <w:r w:rsidRPr="00D15A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м. Вишгород, Київська</w:t>
            </w:r>
            <w:r w:rsidRPr="00D15A4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обл.,</w:t>
            </w:r>
            <w:r w:rsidRPr="00D15A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07300, Україна </w:t>
            </w:r>
          </w:p>
          <w:p w:rsidR="00F662A7" w:rsidRPr="00F2168B" w:rsidRDefault="00F662A7" w:rsidP="005B34DE">
            <w:pPr>
              <w:pStyle w:val="TabForm"/>
              <w:spacing w:before="6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86716">
              <w:rPr>
                <w:rFonts w:ascii="Times New Roman" w:hAnsi="Times New Roman"/>
                <w:sz w:val="16"/>
                <w:szCs w:val="16"/>
                <w:lang w:val="uk-UA"/>
              </w:rPr>
              <w:t>вул. Мельникова 53, м. Київ, 04050, Україна</w:t>
            </w:r>
            <w:r w:rsidRPr="00D15A4E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F662A7" w:rsidRPr="00D15A4E" w:rsidTr="005B34DE">
        <w:tc>
          <w:tcPr>
            <w:tcW w:w="9639" w:type="dxa"/>
            <w:gridSpan w:val="5"/>
            <w:vAlign w:val="center"/>
          </w:tcPr>
          <w:p w:rsidR="00F662A7" w:rsidRPr="00231FA8" w:rsidRDefault="00E4767F" w:rsidP="005B34DE">
            <w:pPr>
              <w:pStyle w:val="TabForm"/>
              <w:spacing w:before="6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hyperlink r:id="rId7" w:history="1">
              <w:r w:rsidR="00F662A7" w:rsidRPr="00E9642C">
                <w:rPr>
                  <w:rStyle w:val="a3"/>
                  <w:rFonts w:ascii="Times New Roman" w:hAnsi="Times New Roman"/>
                  <w:sz w:val="16"/>
                  <w:szCs w:val="16"/>
                </w:rPr>
                <w:t>https</w:t>
              </w:r>
              <w:r w:rsidR="00F662A7" w:rsidRPr="00E9642C">
                <w:rPr>
                  <w:rStyle w:val="a3"/>
                  <w:rFonts w:ascii="Times New Roman" w:hAnsi="Times New Roman"/>
                  <w:sz w:val="16"/>
                  <w:szCs w:val="16"/>
                  <w:lang w:val="uk-UA"/>
                </w:rPr>
                <w:t>://</w:t>
              </w:r>
              <w:r w:rsidR="00F662A7" w:rsidRPr="00E9642C">
                <w:rPr>
                  <w:rStyle w:val="a3"/>
                  <w:rFonts w:ascii="Times New Roman" w:hAnsi="Times New Roman"/>
                  <w:sz w:val="16"/>
                  <w:szCs w:val="16"/>
                </w:rPr>
                <w:t>rpi</w:t>
              </w:r>
              <w:r w:rsidR="00F662A7" w:rsidRPr="00E9642C">
                <w:rPr>
                  <w:rStyle w:val="a3"/>
                  <w:rFonts w:ascii="Times New Roman" w:hAnsi="Times New Roman"/>
                  <w:sz w:val="16"/>
                  <w:szCs w:val="16"/>
                  <w:lang w:val="uk-UA"/>
                </w:rPr>
                <w:t>.</w:t>
              </w:r>
              <w:r w:rsidR="00F662A7" w:rsidRPr="00E9642C">
                <w:rPr>
                  <w:rStyle w:val="a3"/>
                  <w:rFonts w:ascii="Times New Roman" w:hAnsi="Times New Roman"/>
                  <w:sz w:val="16"/>
                  <w:szCs w:val="16"/>
                </w:rPr>
                <w:t>kiev</w:t>
              </w:r>
              <w:r w:rsidR="00F662A7" w:rsidRPr="00E9642C">
                <w:rPr>
                  <w:rStyle w:val="a3"/>
                  <w:rFonts w:ascii="Times New Roman" w:hAnsi="Times New Roman"/>
                  <w:sz w:val="16"/>
                  <w:szCs w:val="16"/>
                  <w:lang w:val="uk-UA"/>
                </w:rPr>
                <w:t>.</w:t>
              </w:r>
              <w:r w:rsidR="00F662A7" w:rsidRPr="00E9642C">
                <w:rPr>
                  <w:rStyle w:val="a3"/>
                  <w:rFonts w:ascii="Times New Roman" w:hAnsi="Times New Roman"/>
                  <w:sz w:val="16"/>
                  <w:szCs w:val="16"/>
                </w:rPr>
                <w:t>ua</w:t>
              </w:r>
            </w:hyperlink>
            <w:r w:rsidR="00F662A7" w:rsidRPr="00231FA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F662A7" w:rsidRPr="00D15A4E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F662A7" w:rsidRPr="00231FA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-</w:t>
            </w:r>
            <w:r w:rsidR="00F662A7" w:rsidRPr="00D15A4E">
              <w:rPr>
                <w:rFonts w:ascii="Times New Roman" w:hAnsi="Times New Roman"/>
                <w:b/>
                <w:sz w:val="16"/>
                <w:szCs w:val="16"/>
              </w:rPr>
              <w:t>mail</w:t>
            </w:r>
            <w:r w:rsidR="00F662A7" w:rsidRPr="00231FA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: </w:t>
            </w:r>
            <w:hyperlink r:id="rId8" w:history="1">
              <w:r w:rsidR="00F662A7" w:rsidRPr="00D15A4E">
                <w:rPr>
                  <w:rStyle w:val="a3"/>
                  <w:rFonts w:ascii="Times New Roman" w:hAnsi="Times New Roman"/>
                  <w:sz w:val="16"/>
                  <w:szCs w:val="16"/>
                </w:rPr>
                <w:t>official</w:t>
              </w:r>
              <w:r w:rsidR="00F662A7" w:rsidRPr="00231FA8">
                <w:rPr>
                  <w:rStyle w:val="a3"/>
                  <w:rFonts w:ascii="Times New Roman" w:hAnsi="Times New Roman"/>
                  <w:sz w:val="16"/>
                  <w:szCs w:val="16"/>
                  <w:lang w:val="uk-UA"/>
                </w:rPr>
                <w:t>@</w:t>
              </w:r>
              <w:r w:rsidR="00F662A7" w:rsidRPr="00D15A4E">
                <w:rPr>
                  <w:rStyle w:val="a3"/>
                  <w:rFonts w:ascii="Times New Roman" w:hAnsi="Times New Roman"/>
                  <w:sz w:val="16"/>
                  <w:szCs w:val="16"/>
                </w:rPr>
                <w:t>rpi</w:t>
              </w:r>
              <w:r w:rsidR="00F662A7" w:rsidRPr="00231FA8">
                <w:rPr>
                  <w:rStyle w:val="a3"/>
                  <w:rFonts w:ascii="Times New Roman" w:hAnsi="Times New Roman"/>
                  <w:sz w:val="16"/>
                  <w:szCs w:val="16"/>
                  <w:lang w:val="uk-UA"/>
                </w:rPr>
                <w:t>.</w:t>
              </w:r>
              <w:r w:rsidR="00F662A7" w:rsidRPr="00D15A4E">
                <w:rPr>
                  <w:rStyle w:val="a3"/>
                  <w:rFonts w:ascii="Times New Roman" w:hAnsi="Times New Roman"/>
                  <w:sz w:val="16"/>
                  <w:szCs w:val="16"/>
                </w:rPr>
                <w:t>kiev</w:t>
              </w:r>
              <w:r w:rsidR="00F662A7" w:rsidRPr="00231FA8">
                <w:rPr>
                  <w:rStyle w:val="a3"/>
                  <w:rFonts w:ascii="Times New Roman" w:hAnsi="Times New Roman"/>
                  <w:sz w:val="16"/>
                  <w:szCs w:val="16"/>
                  <w:lang w:val="uk-UA"/>
                </w:rPr>
                <w:t>.</w:t>
              </w:r>
              <w:proofErr w:type="spellStart"/>
              <w:r w:rsidR="00F662A7" w:rsidRPr="00D15A4E">
                <w:rPr>
                  <w:rStyle w:val="a3"/>
                  <w:rFonts w:ascii="Times New Roman" w:hAnsi="Times New Roman"/>
                  <w:sz w:val="16"/>
                  <w:szCs w:val="16"/>
                </w:rPr>
                <w:t>ua</w:t>
              </w:r>
              <w:proofErr w:type="spellEnd"/>
            </w:hyperlink>
            <w:r w:rsidR="00F662A7" w:rsidRPr="00231FA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="00F662A7" w:rsidRPr="00D15A4E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F662A7" w:rsidRPr="00D15A4E">
              <w:rPr>
                <w:rFonts w:ascii="Times New Roman" w:hAnsi="Times New Roman"/>
                <w:sz w:val="16"/>
                <w:szCs w:val="16"/>
              </w:rPr>
              <w:instrText>SYMBOL</w:instrText>
            </w:r>
            <w:r w:rsidR="00F662A7" w:rsidRPr="00231FA8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40 \</w:instrText>
            </w:r>
            <w:r w:rsidR="00F662A7" w:rsidRPr="00D15A4E">
              <w:rPr>
                <w:rFonts w:ascii="Times New Roman" w:hAnsi="Times New Roman"/>
                <w:sz w:val="16"/>
                <w:szCs w:val="16"/>
              </w:rPr>
              <w:instrText>f</w:instrText>
            </w:r>
            <w:r w:rsidR="00F662A7" w:rsidRPr="00231FA8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"</w:instrText>
            </w:r>
            <w:r w:rsidR="00F662A7" w:rsidRPr="00D15A4E">
              <w:rPr>
                <w:rFonts w:ascii="Times New Roman" w:hAnsi="Times New Roman"/>
                <w:sz w:val="16"/>
                <w:szCs w:val="16"/>
              </w:rPr>
              <w:instrText>Wingdings</w:instrText>
            </w:r>
            <w:r w:rsidR="00F662A7" w:rsidRPr="00231FA8">
              <w:rPr>
                <w:rFonts w:ascii="Times New Roman" w:hAnsi="Times New Roman"/>
                <w:sz w:val="16"/>
                <w:szCs w:val="16"/>
                <w:lang w:val="uk-UA"/>
              </w:rPr>
              <w:instrText>" \</w:instrText>
            </w:r>
            <w:r w:rsidR="00F662A7" w:rsidRPr="00D15A4E">
              <w:rPr>
                <w:rFonts w:ascii="Times New Roman" w:hAnsi="Times New Roman"/>
                <w:sz w:val="16"/>
                <w:szCs w:val="16"/>
              </w:rPr>
              <w:instrText>s</w:instrText>
            </w:r>
            <w:r w:rsidR="00F662A7" w:rsidRPr="00231FA8">
              <w:rPr>
                <w:rFonts w:ascii="Times New Roman" w:hAnsi="Times New Roman"/>
                <w:sz w:val="16"/>
                <w:szCs w:val="16"/>
                <w:lang w:val="uk-UA"/>
              </w:rPr>
              <w:instrText xml:space="preserve"> 8</w:instrText>
            </w:r>
            <w:r w:rsidR="00F662A7" w:rsidRPr="00D15A4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F662A7" w:rsidRPr="00231FA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+380 44 4894900 </w:t>
            </w:r>
            <w:r w:rsidR="00F662A7">
              <w:rPr>
                <w:rFonts w:ascii="Times New Roman" w:hAnsi="Times New Roman"/>
                <w:sz w:val="16"/>
                <w:szCs w:val="16"/>
                <w:lang w:val="uk-UA"/>
              </w:rPr>
              <w:t>Ідентифікаційний к</w:t>
            </w:r>
            <w:r w:rsidR="00F662A7" w:rsidRPr="00D15A4E">
              <w:rPr>
                <w:rFonts w:ascii="Times New Roman" w:hAnsi="Times New Roman"/>
                <w:sz w:val="16"/>
                <w:szCs w:val="16"/>
                <w:lang w:val="uk-UA"/>
              </w:rPr>
              <w:t>од</w:t>
            </w:r>
            <w:r w:rsidR="00F662A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F662A7" w:rsidRPr="00D15A4E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23151351</w:t>
            </w:r>
          </w:p>
        </w:tc>
      </w:tr>
      <w:tr w:rsidR="00F662A7" w:rsidRPr="00F2168B" w:rsidTr="005B34DE">
        <w:trPr>
          <w:trHeight w:hRule="exact" w:val="60"/>
        </w:trPr>
        <w:tc>
          <w:tcPr>
            <w:tcW w:w="453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62A7" w:rsidRPr="00F2168B" w:rsidRDefault="00F662A7" w:rsidP="005B34DE">
            <w:pPr>
              <w:pStyle w:val="TabForm"/>
              <w:spacing w:before="60"/>
              <w:jc w:val="center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62A7" w:rsidRPr="00F2168B" w:rsidRDefault="00F662A7" w:rsidP="005B34DE">
            <w:pPr>
              <w:pStyle w:val="TabForm"/>
              <w:spacing w:before="60"/>
              <w:jc w:val="center"/>
              <w:rPr>
                <w:rFonts w:ascii="Times New Roman" w:hAnsi="Times New Roman"/>
                <w:sz w:val="16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62A7" w:rsidRPr="00F2168B" w:rsidRDefault="00F662A7" w:rsidP="005B34DE">
            <w:pPr>
              <w:pStyle w:val="TabForm"/>
              <w:spacing w:before="60"/>
              <w:jc w:val="center"/>
              <w:rPr>
                <w:rFonts w:ascii="Times New Roman" w:hAnsi="Times New Roman"/>
                <w:sz w:val="16"/>
                <w:lang w:val="uk-UA"/>
              </w:rPr>
            </w:pPr>
          </w:p>
        </w:tc>
      </w:tr>
    </w:tbl>
    <w:p w:rsidR="00F662A7" w:rsidRPr="00B24B6D" w:rsidRDefault="00F662A7" w:rsidP="00F662A7">
      <w:pPr>
        <w:jc w:val="right"/>
        <w:rPr>
          <w:b/>
          <w:bCs/>
        </w:rPr>
      </w:pPr>
    </w:p>
    <w:p w:rsidR="00F662A7" w:rsidRPr="00590F02" w:rsidRDefault="00F662A7" w:rsidP="00F662A7">
      <w:pPr>
        <w:shd w:val="clear" w:color="auto" w:fill="FFFFFF"/>
        <w:tabs>
          <w:tab w:val="left" w:leader="underscore" w:pos="0"/>
        </w:tabs>
        <w:spacing w:before="120" w:line="281" w:lineRule="exact"/>
        <w:ind w:right="-1"/>
        <w:jc w:val="center"/>
        <w:rPr>
          <w:b/>
          <w:bCs/>
          <w:spacing w:val="-1"/>
          <w:sz w:val="22"/>
          <w:szCs w:val="22"/>
        </w:rPr>
      </w:pPr>
      <w:r w:rsidRPr="00590F02">
        <w:rPr>
          <w:b/>
          <w:bCs/>
          <w:spacing w:val="-1"/>
          <w:sz w:val="22"/>
          <w:szCs w:val="22"/>
        </w:rPr>
        <w:t>Приватне акціонерне товариство «Науково-дослідний інститут радіаційного захисту Академії технологічних наук України» (далі – Товариство)</w:t>
      </w:r>
    </w:p>
    <w:p w:rsidR="00F662A7" w:rsidRPr="00590F02" w:rsidRDefault="00F662A7" w:rsidP="00F662A7">
      <w:pPr>
        <w:jc w:val="center"/>
        <w:rPr>
          <w:sz w:val="22"/>
          <w:szCs w:val="22"/>
        </w:rPr>
      </w:pPr>
      <w:r w:rsidRPr="00590F02">
        <w:rPr>
          <w:sz w:val="22"/>
          <w:szCs w:val="22"/>
        </w:rPr>
        <w:t>(ідентифікаційний код 23151351)</w:t>
      </w:r>
    </w:p>
    <w:p w:rsidR="009B145D" w:rsidRDefault="00F662A7" w:rsidP="00576C5C">
      <w:pPr>
        <w:shd w:val="clear" w:color="auto" w:fill="FFFFFF"/>
        <w:ind w:right="450" w:firstLine="450"/>
        <w:jc w:val="both"/>
        <w:rPr>
          <w:rFonts w:ascii="Arial" w:hAnsi="Arial" w:cs="Arial"/>
          <w:color w:val="030103"/>
          <w:sz w:val="21"/>
          <w:szCs w:val="21"/>
          <w:shd w:val="clear" w:color="auto" w:fill="FFFFFF"/>
        </w:rPr>
      </w:pPr>
      <w:r w:rsidRPr="00590F02">
        <w:rPr>
          <w:sz w:val="22"/>
          <w:szCs w:val="22"/>
        </w:rPr>
        <w:tab/>
      </w:r>
      <w:r w:rsidRPr="00F662A7">
        <w:rPr>
          <w:sz w:val="22"/>
          <w:szCs w:val="22"/>
        </w:rPr>
        <w:t>Повідомляє</w:t>
      </w:r>
      <w:r>
        <w:rPr>
          <w:sz w:val="22"/>
          <w:szCs w:val="22"/>
        </w:rPr>
        <w:t>, що</w:t>
      </w:r>
      <w:r w:rsidRPr="00F662A7">
        <w:rPr>
          <w:sz w:val="22"/>
          <w:szCs w:val="22"/>
        </w:rPr>
        <w:t xml:space="preserve"> річні загальні збори акціонерів Товариства, скликані </w:t>
      </w:r>
      <w:r>
        <w:rPr>
          <w:sz w:val="22"/>
          <w:szCs w:val="22"/>
        </w:rPr>
        <w:t xml:space="preserve">на </w:t>
      </w:r>
      <w:r w:rsidRPr="007B1C82">
        <w:rPr>
          <w:sz w:val="22"/>
          <w:szCs w:val="22"/>
        </w:rPr>
        <w:t>29 грудня 2022 року</w:t>
      </w:r>
      <w:r w:rsidRPr="00F662A7">
        <w:rPr>
          <w:sz w:val="22"/>
          <w:szCs w:val="22"/>
        </w:rPr>
        <w:t xml:space="preserve"> в порядку, визначеному рішенням </w:t>
      </w:r>
      <w:r w:rsidRPr="00F662A7">
        <w:rPr>
          <w:spacing w:val="-1"/>
          <w:sz w:val="22"/>
          <w:szCs w:val="22"/>
        </w:rPr>
        <w:t xml:space="preserve">Національної комісії з цінних паперів від </w:t>
      </w:r>
      <w:r w:rsidRPr="00F662A7">
        <w:rPr>
          <w:bCs/>
          <w:sz w:val="22"/>
          <w:szCs w:val="22"/>
        </w:rPr>
        <w:t xml:space="preserve">06.11.2022  № 1318 </w:t>
      </w:r>
      <w:r w:rsidRPr="00F662A7">
        <w:rPr>
          <w:bCs/>
        </w:rPr>
        <w:t xml:space="preserve">«Щодо </w:t>
      </w:r>
      <w:r w:rsidRPr="00F662A7">
        <w:rPr>
          <w:bCs/>
          <w:sz w:val="22"/>
          <w:szCs w:val="22"/>
        </w:rPr>
        <w:t>особливостей на період дії воєнного стану проведення загальних зборів акціонерів акціонерного товариства, в яких беруть участь акціонери - власники 100 відсотків голосуючих акцій»</w:t>
      </w:r>
      <w:r w:rsidR="00576C5C">
        <w:rPr>
          <w:bCs/>
          <w:sz w:val="22"/>
          <w:szCs w:val="22"/>
        </w:rPr>
        <w:t>,</w:t>
      </w:r>
      <w:r w:rsidRPr="00F662A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 відбулися</w:t>
      </w:r>
      <w:r w:rsidRPr="00F662A7">
        <w:rPr>
          <w:bCs/>
          <w:sz w:val="22"/>
          <w:szCs w:val="22"/>
        </w:rPr>
        <w:t xml:space="preserve">. </w:t>
      </w:r>
      <w:r w:rsidRPr="00590F02">
        <w:rPr>
          <w:sz w:val="22"/>
          <w:szCs w:val="22"/>
        </w:rPr>
        <w:t xml:space="preserve"> </w:t>
      </w:r>
      <w:r w:rsidR="00580AEF" w:rsidRPr="00580AEF">
        <w:rPr>
          <w:color w:val="030103"/>
          <w:shd w:val="clear" w:color="auto" w:fill="FFFFFF"/>
        </w:rPr>
        <w:t xml:space="preserve">Для участі в загальних зборах акціонерів </w:t>
      </w:r>
      <w:r w:rsidR="00580AEF">
        <w:rPr>
          <w:color w:val="030103"/>
          <w:shd w:val="clear" w:color="auto" w:fill="FFFFFF"/>
        </w:rPr>
        <w:t xml:space="preserve"> Товариства </w:t>
      </w:r>
      <w:r w:rsidR="00580AEF" w:rsidRPr="00580AEF">
        <w:rPr>
          <w:color w:val="030103"/>
          <w:shd w:val="clear" w:color="auto" w:fill="FFFFFF"/>
        </w:rPr>
        <w:t xml:space="preserve">зареєструвалися акціонери, які сукупно володіють </w:t>
      </w:r>
      <w:r w:rsidR="00580AEF">
        <w:rPr>
          <w:color w:val="030103"/>
          <w:shd w:val="clear" w:color="auto" w:fill="FFFFFF"/>
        </w:rPr>
        <w:t>66,6</w:t>
      </w:r>
      <w:r w:rsidR="00580AEF" w:rsidRPr="00580AEF">
        <w:rPr>
          <w:color w:val="030103"/>
          <w:shd w:val="clear" w:color="auto" w:fill="FFFFFF"/>
        </w:rPr>
        <w:t>7% голосуючих акцій</w:t>
      </w:r>
      <w:r w:rsidR="00766ED8">
        <w:rPr>
          <w:color w:val="030103"/>
          <w:shd w:val="clear" w:color="auto" w:fill="FFFFFF"/>
        </w:rPr>
        <w:t>, внаслідок чого</w:t>
      </w:r>
      <w:r w:rsidR="00576C5C">
        <w:rPr>
          <w:sz w:val="22"/>
          <w:szCs w:val="22"/>
        </w:rPr>
        <w:t xml:space="preserve"> к</w:t>
      </w:r>
      <w:r w:rsidR="00576C5C">
        <w:t>ворум для проведення загальних зборів не був досягнутий.</w:t>
      </w:r>
      <w:r w:rsidR="00580AEF" w:rsidRPr="00580AEF">
        <w:rPr>
          <w:rFonts w:ascii="Arial" w:hAnsi="Arial" w:cs="Arial"/>
          <w:color w:val="030103"/>
          <w:sz w:val="21"/>
          <w:szCs w:val="21"/>
          <w:shd w:val="clear" w:color="auto" w:fill="FFFFFF"/>
        </w:rPr>
        <w:t xml:space="preserve"> </w:t>
      </w:r>
    </w:p>
    <w:p w:rsidR="00766ED8" w:rsidRDefault="00766ED8" w:rsidP="00576C5C">
      <w:pPr>
        <w:shd w:val="clear" w:color="auto" w:fill="FFFFFF"/>
        <w:ind w:right="450" w:firstLine="450"/>
        <w:jc w:val="both"/>
        <w:rPr>
          <w:rFonts w:ascii="Arial" w:hAnsi="Arial" w:cs="Arial"/>
          <w:color w:val="030103"/>
          <w:sz w:val="21"/>
          <w:szCs w:val="21"/>
          <w:shd w:val="clear" w:color="auto" w:fill="FFFFFF"/>
        </w:rPr>
      </w:pPr>
    </w:p>
    <w:p w:rsidR="00766ED8" w:rsidRDefault="00766ED8" w:rsidP="00576C5C">
      <w:pPr>
        <w:shd w:val="clear" w:color="auto" w:fill="FFFFFF"/>
        <w:ind w:right="450" w:firstLine="450"/>
        <w:jc w:val="both"/>
        <w:rPr>
          <w:rFonts w:ascii="Arial" w:hAnsi="Arial" w:cs="Arial"/>
          <w:color w:val="030103"/>
          <w:sz w:val="21"/>
          <w:szCs w:val="21"/>
          <w:shd w:val="clear" w:color="auto" w:fill="FFFFFF"/>
        </w:rPr>
      </w:pPr>
      <w:bookmarkStart w:id="0" w:name="_GoBack"/>
      <w:bookmarkEnd w:id="0"/>
    </w:p>
    <w:p w:rsidR="00766ED8" w:rsidRDefault="00766ED8" w:rsidP="00576C5C">
      <w:pPr>
        <w:shd w:val="clear" w:color="auto" w:fill="FFFFFF"/>
        <w:ind w:right="450" w:firstLine="450"/>
        <w:jc w:val="both"/>
        <w:rPr>
          <w:rFonts w:ascii="Arial" w:hAnsi="Arial" w:cs="Arial"/>
          <w:color w:val="030103"/>
          <w:sz w:val="21"/>
          <w:szCs w:val="21"/>
          <w:shd w:val="clear" w:color="auto" w:fill="FFFFFF"/>
        </w:rPr>
      </w:pPr>
    </w:p>
    <w:p w:rsidR="00766ED8" w:rsidRPr="00743C12" w:rsidRDefault="00766ED8" w:rsidP="00766ED8">
      <w:pPr>
        <w:ind w:firstLine="540"/>
        <w:rPr>
          <w:b/>
          <w:sz w:val="22"/>
          <w:szCs w:val="22"/>
        </w:rPr>
      </w:pPr>
      <w:r w:rsidRPr="00743C12">
        <w:rPr>
          <w:b/>
          <w:sz w:val="22"/>
          <w:szCs w:val="22"/>
        </w:rPr>
        <w:t xml:space="preserve">Генеральний директор                                                    </w:t>
      </w:r>
      <w:proofErr w:type="spellStart"/>
      <w:r w:rsidRPr="00743C12">
        <w:rPr>
          <w:b/>
          <w:sz w:val="22"/>
          <w:szCs w:val="22"/>
        </w:rPr>
        <w:t>Берковський</w:t>
      </w:r>
      <w:proofErr w:type="spellEnd"/>
      <w:r w:rsidRPr="00743C12">
        <w:rPr>
          <w:b/>
          <w:sz w:val="22"/>
          <w:szCs w:val="22"/>
        </w:rPr>
        <w:t xml:space="preserve"> В. Б.</w:t>
      </w:r>
    </w:p>
    <w:p w:rsidR="00766ED8" w:rsidRPr="00580AEF" w:rsidRDefault="00766ED8" w:rsidP="00576C5C">
      <w:pPr>
        <w:shd w:val="clear" w:color="auto" w:fill="FFFFFF"/>
        <w:ind w:right="450" w:firstLine="450"/>
        <w:jc w:val="both"/>
      </w:pPr>
    </w:p>
    <w:sectPr w:rsidR="00766ED8" w:rsidRPr="0058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enia Cameo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A7"/>
    <w:rsid w:val="00576C5C"/>
    <w:rsid w:val="00580AEF"/>
    <w:rsid w:val="00766ED8"/>
    <w:rsid w:val="009B145D"/>
    <w:rsid w:val="00E4767F"/>
    <w:rsid w:val="00F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Form">
    <w:name w:val="TabForm"/>
    <w:basedOn w:val="a"/>
    <w:rsid w:val="00F662A7"/>
    <w:pPr>
      <w:spacing w:after="60"/>
    </w:pPr>
    <w:rPr>
      <w:rFonts w:ascii="TextBook" w:hAnsi="TextBook"/>
      <w:szCs w:val="20"/>
      <w:lang w:val="en-US"/>
    </w:rPr>
  </w:style>
  <w:style w:type="character" w:styleId="a3">
    <w:name w:val="Hyperlink"/>
    <w:rsid w:val="00F662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2A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Form">
    <w:name w:val="TabForm"/>
    <w:basedOn w:val="a"/>
    <w:rsid w:val="00F662A7"/>
    <w:pPr>
      <w:spacing w:after="60"/>
    </w:pPr>
    <w:rPr>
      <w:rFonts w:ascii="TextBook" w:hAnsi="TextBook"/>
      <w:szCs w:val="20"/>
      <w:lang w:val="en-US"/>
    </w:rPr>
  </w:style>
  <w:style w:type="character" w:styleId="a3">
    <w:name w:val="Hyperlink"/>
    <w:rsid w:val="00F662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2A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rpi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i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3</cp:revision>
  <dcterms:created xsi:type="dcterms:W3CDTF">2022-12-30T05:17:00Z</dcterms:created>
  <dcterms:modified xsi:type="dcterms:W3CDTF">2022-12-30T08:21:00Z</dcterms:modified>
</cp:coreProperties>
</file>